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84533" w:rsidRDefault="00A84533" w:rsidP="00A84533">
      <w:pPr>
        <w:pStyle w:val="Sansinterligne1"/>
        <w:spacing w:line="276" w:lineRule="auto"/>
        <w:jc w:val="both"/>
      </w:pPr>
      <w:r>
        <w:object w:dxaOrig="15360" w:dyaOrig="8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 o:ole="">
            <v:imagedata r:id="rId4" o:title=""/>
          </v:shape>
          <o:OLEObject Type="Embed" ProgID="PBrush" ShapeID="_x0000_i1025" DrawAspect="Content" ObjectID="_1368370380" r:id="rId5"/>
        </w:object>
      </w:r>
    </w:p>
    <w:p w:rsidR="00A84533" w:rsidRDefault="00A84533" w:rsidP="00A84533">
      <w:pPr>
        <w:pStyle w:val="Sansinterligne1"/>
        <w:spacing w:line="276" w:lineRule="auto"/>
        <w:jc w:val="both"/>
      </w:pPr>
      <w:r>
        <w:t>La réunion de synthèse du séminaire de co-construction des modules de formation en présence du Directeur de l’AFD de Bangui , du Ministre des Tavaux Publics ,  du Ministre du Travail de la Sécurité Sociale, de l’Emploi et de la Formation Professionnelle et du Directeur de l’ACFPE</w:t>
      </w:r>
    </w:p>
    <w:p w:rsidR="00A84533" w:rsidRDefault="00A84533" w:rsidP="00A84533">
      <w:pPr>
        <w:pStyle w:val="Sansinterligne1"/>
        <w:spacing w:line="276" w:lineRule="auto"/>
        <w:jc w:val="both"/>
      </w:pPr>
    </w:p>
    <w:p w:rsidR="00A84533" w:rsidRDefault="00A84533" w:rsidP="00A84533">
      <w:pPr>
        <w:pStyle w:val="Sansinterligne1"/>
        <w:spacing w:line="276" w:lineRule="auto"/>
        <w:jc w:val="both"/>
      </w:pPr>
      <w:r>
        <w:object w:dxaOrig="15360" w:dyaOrig="8640">
          <v:shape id="_x0000_i1026" type="#_x0000_t75" style="width:453pt;height:255pt" o:ole="">
            <v:imagedata r:id="rId6" o:title=""/>
          </v:shape>
          <o:OLEObject Type="Embed" ProgID="PBrush" ShapeID="_x0000_i1026" DrawAspect="Content" ObjectID="_1368370381" r:id="rId7"/>
        </w:object>
      </w:r>
    </w:p>
    <w:p w:rsidR="00A84533" w:rsidRDefault="00A84533" w:rsidP="00A84533">
      <w:pPr>
        <w:pStyle w:val="Sansinterligne1"/>
        <w:spacing w:line="276" w:lineRule="auto"/>
        <w:jc w:val="both"/>
        <w:rPr>
          <w:sz w:val="24"/>
          <w:szCs w:val="24"/>
        </w:rPr>
      </w:pPr>
      <w:r>
        <w:t xml:space="preserve">Bernard Cochonneau en discussion avec le Directeur de l’AFD de Bangui </w:t>
      </w:r>
    </w:p>
    <w:p w:rsidR="00273F00" w:rsidRDefault="00FD3F22"/>
    <w:sectPr w:rsidR="00273F00" w:rsidSect="007E2991">
      <w:pgSz w:w="11906" w:h="16838"/>
      <w:pgMar w:top="125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84533"/>
    <w:rsid w:val="007E2991"/>
    <w:rsid w:val="00A84533"/>
    <w:rsid w:val="00FD3F22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F00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customStyle="1" w:styleId="Sansinterligne1">
    <w:name w:val="Sans interligne1"/>
    <w:rsid w:val="00A84533"/>
    <w:pPr>
      <w:spacing w:after="0"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oleObject" Target="embeddings/oleObject1.bin"/><Relationship Id="rId6" Type="http://schemas.openxmlformats.org/officeDocument/2006/relationships/image" Target="media/image2.png"/><Relationship Id="rId7" Type="http://schemas.openxmlformats.org/officeDocument/2006/relationships/oleObject" Target="embeddings/oleObject2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323</Characters>
  <Application>Microsoft Word 12.0.0</Application>
  <DocSecurity>0</DocSecurity>
  <Lines>2</Lines>
  <Paragraphs>1</Paragraphs>
  <ScaleCrop>false</ScaleCrop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Marie-France Barbieult</dc:creator>
  <cp:keywords/>
  <cp:lastModifiedBy>Marie-France Barbieult</cp:lastModifiedBy>
  <cp:revision>2</cp:revision>
  <dcterms:created xsi:type="dcterms:W3CDTF">2015-05-30T16:07:00Z</dcterms:created>
  <dcterms:modified xsi:type="dcterms:W3CDTF">2015-05-30T16:07:00Z</dcterms:modified>
</cp:coreProperties>
</file>