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19" w:rsidRDefault="005D6519">
      <w:pPr>
        <w:rPr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POURQUOI  NOTRE  ACTION ?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COMPRENDRE LES RISQUES DE CHUTES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Des accidents aux causes multiples 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color w:val="8064A2" w:themeColor="accent4"/>
          <w:sz w:val="36"/>
          <w:szCs w:val="36"/>
        </w:rPr>
        <w:t>C</w:t>
      </w:r>
      <w:r>
        <w:rPr>
          <w:b/>
          <w:color w:val="8064A2" w:themeColor="accent4"/>
          <w:sz w:val="32"/>
          <w:szCs w:val="32"/>
        </w:rPr>
        <w:t>OMPORTEMENT DE LA PERSONNE :</w:t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 xml:space="preserve">-Absence de suivi </w:t>
      </w:r>
      <w:proofErr w:type="gramStart"/>
      <w:r>
        <w:rPr>
          <w:b/>
          <w:color w:val="000000" w:themeColor="text1"/>
          <w:sz w:val="32"/>
          <w:szCs w:val="32"/>
        </w:rPr>
        <w:t>médical .</w:t>
      </w:r>
      <w:proofErr w:type="gramEnd"/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>-</w:t>
      </w:r>
      <w:proofErr w:type="gramStart"/>
      <w:r>
        <w:rPr>
          <w:b/>
          <w:color w:val="000000" w:themeColor="text1"/>
          <w:sz w:val="32"/>
          <w:szCs w:val="32"/>
        </w:rPr>
        <w:t>Automédication .</w:t>
      </w:r>
      <w:proofErr w:type="gramEnd"/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 xml:space="preserve">-Gestes </w:t>
      </w:r>
      <w:proofErr w:type="gramStart"/>
      <w:r>
        <w:rPr>
          <w:b/>
          <w:color w:val="000000" w:themeColor="text1"/>
          <w:sz w:val="32"/>
          <w:szCs w:val="32"/>
        </w:rPr>
        <w:t>imprudents ,</w:t>
      </w:r>
      <w:proofErr w:type="gramEnd"/>
      <w:r>
        <w:rPr>
          <w:b/>
          <w:color w:val="000000" w:themeColor="text1"/>
          <w:sz w:val="32"/>
          <w:szCs w:val="32"/>
        </w:rPr>
        <w:t xml:space="preserve"> non respect de ses capacités .</w:t>
      </w:r>
    </w:p>
    <w:p w:rsidR="005D6519" w:rsidRDefault="005D651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 xml:space="preserve">-Manque d’activités </w:t>
      </w:r>
      <w:proofErr w:type="gramStart"/>
      <w:r>
        <w:rPr>
          <w:b/>
          <w:color w:val="000000" w:themeColor="text1"/>
          <w:sz w:val="32"/>
          <w:szCs w:val="32"/>
        </w:rPr>
        <w:t>physiques .</w:t>
      </w:r>
      <w:proofErr w:type="gramEnd"/>
    </w:p>
    <w:p w:rsidR="005D6519" w:rsidRDefault="005D6519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>-</w:t>
      </w:r>
      <w:proofErr w:type="gramStart"/>
      <w:r>
        <w:rPr>
          <w:b/>
          <w:color w:val="000000" w:themeColor="text1"/>
          <w:sz w:val="32"/>
          <w:szCs w:val="32"/>
        </w:rPr>
        <w:t>Malnutrition ,</w:t>
      </w:r>
      <w:proofErr w:type="gramEnd"/>
      <w:r>
        <w:rPr>
          <w:b/>
          <w:color w:val="000000" w:themeColor="text1"/>
          <w:sz w:val="32"/>
          <w:szCs w:val="32"/>
        </w:rPr>
        <w:t xml:space="preserve"> alcool …</w:t>
      </w:r>
    </w:p>
    <w:p w:rsidR="00251113" w:rsidRDefault="005D6519">
      <w:pPr>
        <w:rPr>
          <w:b/>
          <w:color w:val="8064A2" w:themeColor="accent4"/>
          <w:sz w:val="36"/>
          <w:szCs w:val="36"/>
        </w:rPr>
      </w:pP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 w:rsidR="00251113">
        <w:rPr>
          <w:b/>
          <w:color w:val="8064A2" w:themeColor="accent4"/>
          <w:sz w:val="32"/>
          <w:szCs w:val="32"/>
        </w:rPr>
        <w:t>L’</w:t>
      </w:r>
      <w:r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 xml:space="preserve"> </w:t>
      </w:r>
      <w:r w:rsidR="00251113">
        <w:rPr>
          <w:b/>
          <w:color w:val="8064A2" w:themeColor="accent4"/>
          <w:sz w:val="36"/>
          <w:szCs w:val="36"/>
        </w:rPr>
        <w:t>ENVIRONNEMENT :</w:t>
      </w:r>
    </w:p>
    <w:p w:rsidR="00251113" w:rsidRPr="00251113" w:rsidRDefault="00251113">
      <w:pPr>
        <w:rPr>
          <w:b/>
          <w:color w:val="C00000"/>
          <w:sz w:val="32"/>
          <w:szCs w:val="32"/>
        </w:rPr>
      </w:pPr>
      <w:r>
        <w:rPr>
          <w:b/>
          <w:color w:val="8064A2" w:themeColor="accent4"/>
          <w:sz w:val="36"/>
          <w:szCs w:val="36"/>
        </w:rPr>
        <w:tab/>
      </w:r>
      <w:r>
        <w:rPr>
          <w:b/>
          <w:color w:val="8064A2" w:themeColor="accent4"/>
          <w:sz w:val="36"/>
          <w:szCs w:val="36"/>
        </w:rPr>
        <w:tab/>
      </w:r>
      <w:r>
        <w:rPr>
          <w:b/>
          <w:color w:val="8064A2" w:themeColor="accent4"/>
          <w:sz w:val="36"/>
          <w:szCs w:val="36"/>
        </w:rPr>
        <w:tab/>
      </w:r>
      <w:r>
        <w:rPr>
          <w:b/>
          <w:color w:val="8064A2" w:themeColor="accent4"/>
          <w:sz w:val="36"/>
          <w:szCs w:val="36"/>
        </w:rPr>
        <w:tab/>
      </w:r>
      <w:r>
        <w:rPr>
          <w:b/>
          <w:color w:val="8064A2" w:themeColor="accent4"/>
          <w:sz w:val="36"/>
          <w:szCs w:val="36"/>
        </w:rPr>
        <w:tab/>
      </w:r>
      <w:r>
        <w:rPr>
          <w:b/>
          <w:color w:val="8064A2" w:themeColor="accent4"/>
          <w:sz w:val="36"/>
          <w:szCs w:val="36"/>
        </w:rPr>
        <w:tab/>
      </w:r>
      <w:r>
        <w:rPr>
          <w:b/>
          <w:color w:val="8064A2" w:themeColor="accent4"/>
          <w:sz w:val="36"/>
          <w:szCs w:val="36"/>
        </w:rPr>
        <w:tab/>
      </w:r>
      <w:r>
        <w:rPr>
          <w:b/>
          <w:color w:val="8064A2" w:themeColor="accent4"/>
          <w:sz w:val="36"/>
          <w:szCs w:val="36"/>
        </w:rPr>
        <w:tab/>
      </w:r>
      <w:r>
        <w:rPr>
          <w:b/>
          <w:color w:val="8064A2" w:themeColor="accent4"/>
          <w:sz w:val="36"/>
          <w:szCs w:val="36"/>
        </w:rPr>
        <w:tab/>
      </w:r>
      <w:r>
        <w:rPr>
          <w:b/>
          <w:color w:val="8064A2" w:themeColor="accent4"/>
          <w:sz w:val="36"/>
          <w:szCs w:val="36"/>
        </w:rPr>
        <w:tab/>
      </w:r>
      <w:r>
        <w:rPr>
          <w:b/>
          <w:color w:val="8064A2" w:themeColor="accent4"/>
          <w:sz w:val="36"/>
          <w:szCs w:val="36"/>
        </w:rPr>
        <w:tab/>
      </w:r>
      <w:r>
        <w:rPr>
          <w:b/>
          <w:color w:val="8064A2" w:themeColor="accent4"/>
          <w:sz w:val="36"/>
          <w:szCs w:val="36"/>
        </w:rPr>
        <w:tab/>
      </w:r>
      <w:r>
        <w:rPr>
          <w:b/>
          <w:color w:val="8064A2" w:themeColor="accent4"/>
          <w:sz w:val="36"/>
          <w:szCs w:val="36"/>
        </w:rPr>
        <w:tab/>
      </w:r>
      <w:r>
        <w:rPr>
          <w:b/>
          <w:color w:val="8064A2" w:themeColor="accent4"/>
          <w:sz w:val="36"/>
          <w:szCs w:val="36"/>
        </w:rPr>
        <w:tab/>
        <w:t>-</w:t>
      </w:r>
      <w:proofErr w:type="gramStart"/>
      <w:r>
        <w:rPr>
          <w:b/>
          <w:color w:val="000000" w:themeColor="text1"/>
          <w:sz w:val="36"/>
          <w:szCs w:val="36"/>
        </w:rPr>
        <w:t>I</w:t>
      </w:r>
      <w:r>
        <w:rPr>
          <w:b/>
          <w:color w:val="000000" w:themeColor="text1"/>
          <w:sz w:val="32"/>
          <w:szCs w:val="32"/>
        </w:rPr>
        <w:t>solement ,</w:t>
      </w:r>
      <w:proofErr w:type="gramEnd"/>
      <w:r>
        <w:rPr>
          <w:b/>
          <w:color w:val="000000" w:themeColor="text1"/>
          <w:sz w:val="32"/>
          <w:szCs w:val="32"/>
        </w:rPr>
        <w:t xml:space="preserve"> désocialisation .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 xml:space="preserve">- Logement inadapté au vieillissement et </w:t>
      </w:r>
      <w:r>
        <w:rPr>
          <w:b/>
          <w:color w:val="C00000"/>
          <w:sz w:val="32"/>
          <w:szCs w:val="32"/>
        </w:rPr>
        <w:t>dangereux .</w:t>
      </w:r>
    </w:p>
    <w:p w:rsidR="00251113" w:rsidRDefault="00251113">
      <w:pPr>
        <w:rPr>
          <w:b/>
          <w:color w:val="000000" w:themeColor="text1"/>
          <w:sz w:val="32"/>
          <w:szCs w:val="32"/>
        </w:rPr>
      </w:pPr>
    </w:p>
    <w:p w:rsidR="00251113" w:rsidRDefault="00251113">
      <w:pPr>
        <w:rPr>
          <w:b/>
          <w:color w:val="8064A2" w:themeColor="accent4"/>
          <w:sz w:val="36"/>
          <w:szCs w:val="36"/>
        </w:rPr>
      </w:pPr>
      <w:r>
        <w:rPr>
          <w:b/>
          <w:color w:val="8064A2" w:themeColor="accent4"/>
          <w:sz w:val="36"/>
          <w:szCs w:val="36"/>
        </w:rPr>
        <w:tab/>
      </w:r>
    </w:p>
    <w:p w:rsidR="00251113" w:rsidRDefault="00251113">
      <w:pPr>
        <w:rPr>
          <w:b/>
          <w:color w:val="8064A2" w:themeColor="accent4"/>
          <w:sz w:val="36"/>
          <w:szCs w:val="36"/>
        </w:rPr>
      </w:pPr>
    </w:p>
    <w:p w:rsidR="009E29B3" w:rsidRPr="00251113" w:rsidRDefault="00251113">
      <w:pPr>
        <w:rPr>
          <w:b/>
          <w:color w:val="8064A2" w:themeColor="accent4"/>
          <w:sz w:val="36"/>
          <w:szCs w:val="36"/>
        </w:rPr>
      </w:pPr>
      <w:r>
        <w:rPr>
          <w:b/>
          <w:color w:val="8064A2" w:themeColor="accent4"/>
          <w:sz w:val="36"/>
          <w:szCs w:val="36"/>
        </w:rPr>
        <w:tab/>
      </w:r>
      <w:r>
        <w:rPr>
          <w:b/>
          <w:color w:val="8064A2" w:themeColor="accent4"/>
          <w:sz w:val="36"/>
          <w:szCs w:val="36"/>
        </w:rPr>
        <w:tab/>
        <w:t xml:space="preserve"> </w:t>
      </w:r>
    </w:p>
    <w:sectPr w:rsidR="009E29B3" w:rsidRPr="00251113" w:rsidSect="009E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19"/>
    <w:rsid w:val="00251113"/>
    <w:rsid w:val="00374333"/>
    <w:rsid w:val="005D6519"/>
    <w:rsid w:val="009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482E6-2D32-4C21-87FF-2850E353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Laguillaumie alain</cp:lastModifiedBy>
  <cp:revision>2</cp:revision>
  <dcterms:created xsi:type="dcterms:W3CDTF">2014-06-17T15:06:00Z</dcterms:created>
  <dcterms:modified xsi:type="dcterms:W3CDTF">2014-06-17T15:06:00Z</dcterms:modified>
</cp:coreProperties>
</file>